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78" w:rsidRDefault="00517578" w:rsidP="00517578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color w:val="000000"/>
          <w:sz w:val="40"/>
          <w:szCs w:val="20"/>
        </w:rPr>
      </w:pPr>
      <w:r>
        <w:rPr>
          <w:rFonts w:ascii="Arial" w:eastAsia="Times New Roman" w:hAnsi="Arial"/>
          <w:noProof/>
          <w:sz w:val="24"/>
          <w:szCs w:val="20"/>
          <w:lang w:eastAsia="ru-RU"/>
        </w:rPr>
        <w:drawing>
          <wp:inline distT="0" distB="0" distL="0" distR="0" wp14:anchorId="0D26D417" wp14:editId="25A34003">
            <wp:extent cx="516255" cy="6521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78" w:rsidRPr="007B7764" w:rsidRDefault="00517578" w:rsidP="005175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32"/>
          <w:szCs w:val="32"/>
        </w:rPr>
      </w:pPr>
      <w:r w:rsidRPr="007B7764">
        <w:rPr>
          <w:rFonts w:ascii="Times New Roman" w:eastAsia="Times New Roman" w:hAnsi="Times New Roman"/>
          <w:color w:val="000000"/>
          <w:sz w:val="32"/>
          <w:szCs w:val="32"/>
        </w:rPr>
        <w:t>МЕСТНАЯ АДМИНИСТРАЦИЯ</w:t>
      </w:r>
    </w:p>
    <w:p w:rsidR="00517578" w:rsidRPr="00D215A1" w:rsidRDefault="00517578" w:rsidP="005175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D215A1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ГОРОД ПЕТЕРГОФ</w:t>
      </w:r>
    </w:p>
    <w:p w:rsidR="00517578" w:rsidRDefault="00517578" w:rsidP="00517578">
      <w:pPr>
        <w:spacing w:after="0" w:line="240" w:lineRule="auto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________________________________________________________________________________</w:t>
      </w:r>
    </w:p>
    <w:p w:rsidR="00517578" w:rsidRDefault="00517578" w:rsidP="00517578">
      <w:pPr>
        <w:spacing w:after="0" w:line="240" w:lineRule="auto"/>
        <w:jc w:val="center"/>
        <w:rPr>
          <w:rFonts w:ascii="Arial" w:eastAsia="Times New Roman" w:hAnsi="Arial"/>
          <w:sz w:val="32"/>
          <w:szCs w:val="20"/>
        </w:rPr>
      </w:pPr>
    </w:p>
    <w:p w:rsidR="00517578" w:rsidRDefault="00517578" w:rsidP="005175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17578" w:rsidRDefault="00517578" w:rsidP="005175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17578" w:rsidRPr="006A7F9B" w:rsidRDefault="00F3511E" w:rsidP="00F35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A7F9B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17578" w:rsidRDefault="00517578" w:rsidP="005175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095B" w:rsidRDefault="003E095B" w:rsidP="00E87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7578" w:rsidRDefault="00517578" w:rsidP="00E8704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5E7DBD">
        <w:rPr>
          <w:rFonts w:ascii="Times New Roman" w:eastAsia="Times New Roman" w:hAnsi="Times New Roman"/>
          <w:sz w:val="28"/>
          <w:szCs w:val="28"/>
        </w:rPr>
        <w:t>2</w:t>
      </w:r>
      <w:r w:rsidR="00CA561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E7DBD">
        <w:rPr>
          <w:rFonts w:ascii="Times New Roman" w:eastAsia="Times New Roman" w:hAnsi="Times New Roman"/>
          <w:sz w:val="28"/>
          <w:szCs w:val="28"/>
        </w:rPr>
        <w:t xml:space="preserve"> </w:t>
      </w:r>
      <w:r w:rsidR="00CA561D">
        <w:rPr>
          <w:rFonts w:ascii="Times New Roman" w:eastAsia="Times New Roman" w:hAnsi="Times New Roman"/>
          <w:sz w:val="28"/>
          <w:szCs w:val="28"/>
        </w:rPr>
        <w:t>июня</w:t>
      </w:r>
      <w:r w:rsidR="005E7D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</w:t>
      </w:r>
      <w:r w:rsidR="006A7F9B">
        <w:rPr>
          <w:rFonts w:ascii="Times New Roman" w:eastAsia="Times New Roman" w:hAnsi="Times New Roman"/>
          <w:sz w:val="28"/>
          <w:szCs w:val="28"/>
        </w:rPr>
        <w:t>8</w:t>
      </w:r>
      <w:r w:rsidR="00F603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г.                                  </w:t>
      </w:r>
      <w:r w:rsidR="00417FBC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E8704C">
        <w:rPr>
          <w:rFonts w:ascii="Times New Roman" w:eastAsia="Times New Roman" w:hAnsi="Times New Roman"/>
          <w:sz w:val="28"/>
          <w:szCs w:val="28"/>
        </w:rPr>
        <w:t xml:space="preserve"> </w:t>
      </w:r>
      <w:r w:rsidR="005E7DBD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E8704C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B7764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7FB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CA561D">
        <w:rPr>
          <w:rFonts w:ascii="Times New Roman" w:eastAsia="Times New Roman" w:hAnsi="Times New Roman"/>
          <w:sz w:val="28"/>
          <w:szCs w:val="28"/>
        </w:rPr>
        <w:t>63</w:t>
      </w:r>
      <w:bookmarkStart w:id="0" w:name="_GoBack"/>
      <w:bookmarkEnd w:id="0"/>
    </w:p>
    <w:p w:rsidR="00517578" w:rsidRDefault="00517578" w:rsidP="005175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7578" w:rsidRDefault="00517578" w:rsidP="005175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A1E2F" w:rsidRDefault="00964C6C" w:rsidP="00425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425019">
        <w:rPr>
          <w:rFonts w:ascii="Times New Roman" w:eastAsia="Times New Roman" w:hAnsi="Times New Roman"/>
          <w:sz w:val="24"/>
          <w:szCs w:val="24"/>
        </w:rPr>
        <w:t>б утверждении Порядка</w:t>
      </w:r>
    </w:p>
    <w:p w:rsidR="009A0AEB" w:rsidRDefault="00425019" w:rsidP="00425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составления бюджетной отчётности</w:t>
      </w:r>
      <w:r w:rsidR="009A0AE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316C0" w:rsidRDefault="009A0AEB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</w:t>
      </w:r>
      <w:r w:rsidR="005316C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образования </w:t>
      </w:r>
    </w:p>
    <w:p w:rsidR="009E572F" w:rsidRDefault="009A0AEB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 Петергоф</w:t>
      </w:r>
    </w:p>
    <w:p w:rsidR="00B921F3" w:rsidRDefault="00B921F3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6C0" w:rsidRDefault="005316C0" w:rsidP="009E5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2D8E" w:rsidRPr="00AD2A45" w:rsidRDefault="006A7F9B" w:rsidP="001E50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501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D2A45" w:rsidRPr="00AD2A45">
        <w:rPr>
          <w:rFonts w:ascii="Times New Roman" w:hAnsi="Times New Roman" w:cs="Times New Roman"/>
          <w:sz w:val="28"/>
          <w:szCs w:val="28"/>
        </w:rPr>
        <w:t xml:space="preserve">Законом Санкт-Петербурга от 23.09.2009 № 420-79 «Об организации местного самоуправления в Санкт-Петербурге», Уставом муниципального образования </w:t>
      </w:r>
      <w:r w:rsidR="00AD2A45">
        <w:rPr>
          <w:rFonts w:ascii="Times New Roman" w:hAnsi="Times New Roman" w:cs="Times New Roman"/>
          <w:sz w:val="28"/>
          <w:szCs w:val="28"/>
        </w:rPr>
        <w:t>город Петергоф</w:t>
      </w:r>
      <w:r w:rsidR="00AD2A45" w:rsidRPr="00AD2A45">
        <w:rPr>
          <w:rFonts w:ascii="Times New Roman" w:hAnsi="Times New Roman" w:cs="Times New Roman"/>
          <w:sz w:val="28"/>
          <w:szCs w:val="28"/>
        </w:rPr>
        <w:t>, Положением «О бюджетном процессе</w:t>
      </w:r>
      <w:r w:rsidR="00AD2A4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Петергоф»</w:t>
      </w:r>
      <w:r w:rsidR="00B921F3" w:rsidRPr="00AD2A45">
        <w:rPr>
          <w:rFonts w:ascii="Times New Roman" w:hAnsi="Times New Roman" w:cs="Times New Roman"/>
          <w:sz w:val="28"/>
          <w:szCs w:val="28"/>
        </w:rPr>
        <w:t xml:space="preserve"> </w:t>
      </w:r>
      <w:r w:rsidR="00394E5A" w:rsidRPr="00AD2A45">
        <w:rPr>
          <w:rFonts w:ascii="Times New Roman" w:hAnsi="Times New Roman" w:cs="Times New Roman"/>
          <w:sz w:val="28"/>
          <w:szCs w:val="28"/>
        </w:rPr>
        <w:t>местная администрация муниципального</w:t>
      </w:r>
      <w:r w:rsidR="00394E5A" w:rsidRPr="00DB4948">
        <w:rPr>
          <w:rFonts w:ascii="Times New Roman" w:hAnsi="Times New Roman"/>
          <w:sz w:val="28"/>
          <w:szCs w:val="28"/>
        </w:rPr>
        <w:t xml:space="preserve"> образования город Петергоф </w:t>
      </w:r>
      <w:r w:rsidR="00AD2A45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AD2A45" w:rsidRPr="00AD2A45">
        <w:rPr>
          <w:rFonts w:ascii="Times New Roman" w:hAnsi="Times New Roman" w:cs="Times New Roman"/>
          <w:sz w:val="28"/>
          <w:szCs w:val="28"/>
        </w:rPr>
        <w:t>:</w:t>
      </w:r>
    </w:p>
    <w:p w:rsidR="001E5078" w:rsidRDefault="001E5078" w:rsidP="00F079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2A45">
        <w:rPr>
          <w:rFonts w:ascii="Times New Roman" w:hAnsi="Times New Roman" w:cs="Times New Roman"/>
          <w:sz w:val="28"/>
          <w:szCs w:val="28"/>
        </w:rPr>
        <w:t xml:space="preserve"> Утвердить Порядок составления бюджетной отчетности муниципального образования город Петергоф, согласно Приложению №1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72F" w:rsidRPr="00394E5A" w:rsidRDefault="00661A73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079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E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572F" w:rsidRPr="00394E5A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постановления возложить на главного бухгалтера местной администрации </w:t>
      </w:r>
      <w:r w:rsidR="007F7548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 Петергоф </w:t>
      </w:r>
      <w:proofErr w:type="spellStart"/>
      <w:r w:rsidR="009E572F" w:rsidRPr="00394E5A">
        <w:rPr>
          <w:rFonts w:ascii="Times New Roman" w:eastAsia="Times New Roman" w:hAnsi="Times New Roman"/>
          <w:sz w:val="28"/>
          <w:szCs w:val="28"/>
        </w:rPr>
        <w:t>Белезякову</w:t>
      </w:r>
      <w:proofErr w:type="spellEnd"/>
      <w:r w:rsidR="009E572F" w:rsidRPr="00394E5A">
        <w:rPr>
          <w:rFonts w:ascii="Times New Roman" w:eastAsia="Times New Roman" w:hAnsi="Times New Roman"/>
          <w:sz w:val="28"/>
          <w:szCs w:val="28"/>
        </w:rPr>
        <w:t xml:space="preserve"> М.В.</w:t>
      </w:r>
    </w:p>
    <w:p w:rsidR="00B0050E" w:rsidRDefault="00B0050E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050E" w:rsidRDefault="00B0050E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E5A">
        <w:rPr>
          <w:rFonts w:ascii="Times New Roman" w:eastAsia="Times New Roman" w:hAnsi="Times New Roman"/>
          <w:sz w:val="28"/>
          <w:szCs w:val="28"/>
        </w:rPr>
        <w:t>Глава местной администрации</w:t>
      </w: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E5A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E5A">
        <w:rPr>
          <w:rFonts w:ascii="Times New Roman" w:eastAsia="Times New Roman" w:hAnsi="Times New Roman"/>
          <w:sz w:val="28"/>
          <w:szCs w:val="28"/>
        </w:rPr>
        <w:t xml:space="preserve">город Петергоф                                                                                  </w:t>
      </w:r>
      <w:r w:rsidR="005763AE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94E5A">
        <w:rPr>
          <w:rFonts w:ascii="Times New Roman" w:eastAsia="Times New Roman" w:hAnsi="Times New Roman"/>
          <w:sz w:val="28"/>
          <w:szCs w:val="28"/>
        </w:rPr>
        <w:t xml:space="preserve">А.В. </w:t>
      </w:r>
      <w:proofErr w:type="spellStart"/>
      <w:r w:rsidRPr="00394E5A">
        <w:rPr>
          <w:rFonts w:ascii="Times New Roman" w:eastAsia="Times New Roman" w:hAnsi="Times New Roman"/>
          <w:sz w:val="28"/>
          <w:szCs w:val="28"/>
        </w:rPr>
        <w:t>Шифман</w:t>
      </w:r>
      <w:proofErr w:type="spellEnd"/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572F" w:rsidRPr="00394E5A" w:rsidRDefault="009E572F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17FBC" w:rsidRPr="00394E5A" w:rsidRDefault="00417FBC" w:rsidP="0039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7FBC" w:rsidRPr="00394E5A" w:rsidRDefault="00417FBC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94E5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394E5A">
        <w:rPr>
          <w:rFonts w:ascii="Times New Roman" w:eastAsia="Times New Roman" w:hAnsi="Times New Roman"/>
          <w:sz w:val="24"/>
          <w:szCs w:val="24"/>
        </w:rPr>
        <w:tab/>
      </w:r>
    </w:p>
    <w:p w:rsidR="00417FBC" w:rsidRPr="00394E5A" w:rsidRDefault="00417FBC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39DC" w:rsidRPr="00394E5A" w:rsidRDefault="003E39DC" w:rsidP="00394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1C23" w:rsidRDefault="002D1C23" w:rsidP="009A0AEB">
      <w:pPr>
        <w:spacing w:after="0"/>
        <w:jc w:val="right"/>
        <w:rPr>
          <w:color w:val="000000"/>
        </w:rPr>
      </w:pPr>
    </w:p>
    <w:p w:rsidR="009A0AEB" w:rsidRPr="002D1C23" w:rsidRDefault="009A0AEB" w:rsidP="009A0AEB">
      <w:pPr>
        <w:spacing w:after="0"/>
        <w:jc w:val="right"/>
        <w:rPr>
          <w:rFonts w:ascii="Times New Roman" w:hAnsi="Times New Roman"/>
          <w:color w:val="000000"/>
        </w:rPr>
      </w:pPr>
      <w:r w:rsidRPr="002D1C23">
        <w:rPr>
          <w:rFonts w:ascii="Times New Roman" w:hAnsi="Times New Roman"/>
          <w:color w:val="000000"/>
        </w:rPr>
        <w:lastRenderedPageBreak/>
        <w:t>Приложение № 1</w:t>
      </w:r>
    </w:p>
    <w:p w:rsidR="009A0AEB" w:rsidRPr="002D1C23" w:rsidRDefault="001D39E7" w:rsidP="001D39E7">
      <w:pPr>
        <w:spacing w:after="0"/>
        <w:jc w:val="center"/>
        <w:rPr>
          <w:rFonts w:ascii="Times New Roman" w:hAnsi="Times New Roman"/>
          <w:color w:val="000000"/>
        </w:rPr>
      </w:pPr>
      <w:r w:rsidRPr="002D1C2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="009A0AEB" w:rsidRPr="002D1C23">
        <w:rPr>
          <w:rFonts w:ascii="Times New Roman" w:hAnsi="Times New Roman"/>
          <w:color w:val="000000"/>
        </w:rPr>
        <w:t xml:space="preserve">к Постановлению Местной администрации </w:t>
      </w:r>
    </w:p>
    <w:p w:rsidR="009A0AEB" w:rsidRPr="002D1C23" w:rsidRDefault="001D39E7" w:rsidP="001D39E7">
      <w:pPr>
        <w:spacing w:after="0"/>
        <w:jc w:val="center"/>
        <w:rPr>
          <w:rFonts w:ascii="Times New Roman" w:hAnsi="Times New Roman"/>
          <w:color w:val="000000"/>
        </w:rPr>
      </w:pPr>
      <w:r w:rsidRPr="002D1C23"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="009A0AEB" w:rsidRPr="002D1C23">
        <w:rPr>
          <w:rFonts w:ascii="Times New Roman" w:hAnsi="Times New Roman"/>
          <w:color w:val="000000"/>
        </w:rPr>
        <w:t xml:space="preserve">муниципального образования </w:t>
      </w:r>
      <w:r w:rsidRPr="002D1C23">
        <w:rPr>
          <w:rFonts w:ascii="Times New Roman" w:hAnsi="Times New Roman"/>
          <w:color w:val="000000"/>
        </w:rPr>
        <w:t>город Петергоф</w:t>
      </w:r>
    </w:p>
    <w:p w:rsidR="009A0AEB" w:rsidRPr="002D1C23" w:rsidRDefault="009A0AEB" w:rsidP="009A0AEB">
      <w:pPr>
        <w:spacing w:after="0"/>
        <w:jc w:val="right"/>
        <w:rPr>
          <w:rFonts w:ascii="Times New Roman" w:hAnsi="Times New Roman"/>
        </w:rPr>
      </w:pPr>
      <w:r w:rsidRPr="002D1C23">
        <w:rPr>
          <w:rFonts w:ascii="Times New Roman" w:hAnsi="Times New Roman"/>
          <w:color w:val="000000"/>
        </w:rPr>
        <w:t xml:space="preserve">от </w:t>
      </w:r>
      <w:r w:rsidR="001D39E7" w:rsidRPr="002D1C23">
        <w:rPr>
          <w:rFonts w:ascii="Times New Roman" w:hAnsi="Times New Roman"/>
        </w:rPr>
        <w:t>«_»_________</w:t>
      </w:r>
      <w:r w:rsidRPr="002D1C23">
        <w:rPr>
          <w:rFonts w:ascii="Times New Roman" w:hAnsi="Times New Roman"/>
        </w:rPr>
        <w:t xml:space="preserve"> 201</w:t>
      </w:r>
      <w:r w:rsidR="001D39E7" w:rsidRPr="002D1C23">
        <w:rPr>
          <w:rFonts w:ascii="Times New Roman" w:hAnsi="Times New Roman"/>
        </w:rPr>
        <w:t>_</w:t>
      </w:r>
      <w:r w:rsidRPr="002D1C23">
        <w:rPr>
          <w:rFonts w:ascii="Times New Roman" w:hAnsi="Times New Roman"/>
        </w:rPr>
        <w:t xml:space="preserve"> г. </w:t>
      </w:r>
      <w:r w:rsidRPr="002D1C23">
        <w:rPr>
          <w:rFonts w:ascii="Times New Roman" w:hAnsi="Times New Roman"/>
          <w:color w:val="000000"/>
        </w:rPr>
        <w:t xml:space="preserve">№ </w:t>
      </w:r>
      <w:r w:rsidR="001D39E7" w:rsidRPr="002D1C23">
        <w:rPr>
          <w:rFonts w:ascii="Times New Roman" w:hAnsi="Times New Roman"/>
          <w:color w:val="000000"/>
        </w:rPr>
        <w:t>___</w:t>
      </w:r>
    </w:p>
    <w:p w:rsidR="009A0AEB" w:rsidRPr="003869D4" w:rsidRDefault="009A0AEB" w:rsidP="009A0AEB">
      <w:pPr>
        <w:ind w:firstLine="709"/>
        <w:rPr>
          <w:sz w:val="24"/>
          <w:szCs w:val="24"/>
        </w:rPr>
      </w:pPr>
    </w:p>
    <w:p w:rsidR="009A0AEB" w:rsidRPr="003869D4" w:rsidRDefault="009A0AEB" w:rsidP="009A0AEB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3869D4">
        <w:rPr>
          <w:b/>
        </w:rPr>
        <w:t xml:space="preserve">ПОРЯДОК </w:t>
      </w:r>
    </w:p>
    <w:p w:rsidR="009A0AEB" w:rsidRPr="003869D4" w:rsidRDefault="009A0AEB" w:rsidP="009A0AEB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3869D4">
        <w:rPr>
          <w:b/>
        </w:rPr>
        <w:t>составления бюджетной отчетности</w:t>
      </w:r>
    </w:p>
    <w:p w:rsidR="009A0AEB" w:rsidRDefault="001D39E7" w:rsidP="009A0AEB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1D39E7" w:rsidRPr="009A0AEB" w:rsidRDefault="001D39E7" w:rsidP="009A0AEB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город Петергоф</w:t>
      </w:r>
    </w:p>
    <w:p w:rsidR="009A0AEB" w:rsidRPr="009A0AEB" w:rsidRDefault="009A0AEB" w:rsidP="009A0AEB">
      <w:pPr>
        <w:pStyle w:val="a7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9A0AEB" w:rsidRPr="009A0AEB" w:rsidRDefault="000F4512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9A0AEB" w:rsidRPr="009A0AEB">
        <w:rPr>
          <w:rFonts w:ascii="Times New Roman" w:eastAsia="Times New Roman" w:hAnsi="Times New Roman"/>
          <w:sz w:val="28"/>
          <w:szCs w:val="28"/>
        </w:rPr>
        <w:t xml:space="preserve">Настоящий Порядок составления бюджетной отчетности </w:t>
      </w:r>
      <w:r w:rsidR="001D39E7">
        <w:rPr>
          <w:rFonts w:ascii="Times New Roman" w:eastAsia="Times New Roman" w:hAnsi="Times New Roman"/>
          <w:sz w:val="28"/>
          <w:szCs w:val="28"/>
        </w:rPr>
        <w:t>местной администрацией муниципального образования город Петергоф</w:t>
      </w:r>
      <w:r w:rsidR="009A0AEB" w:rsidRPr="009A0AEB">
        <w:rPr>
          <w:rFonts w:ascii="Times New Roman" w:eastAsia="Times New Roman" w:hAnsi="Times New Roman"/>
          <w:sz w:val="28"/>
          <w:szCs w:val="28"/>
        </w:rPr>
        <w:t xml:space="preserve"> (далее - Порядок) разработан во исполнение статей </w:t>
      </w:r>
      <w:r w:rsidR="009A0AEB" w:rsidRPr="005316C0">
        <w:rPr>
          <w:rFonts w:ascii="Times New Roman" w:eastAsia="Times New Roman" w:hAnsi="Times New Roman"/>
          <w:sz w:val="28"/>
          <w:szCs w:val="28"/>
        </w:rPr>
        <w:t>154, 264.1, 264.2</w:t>
      </w:r>
      <w:r w:rsidR="009A0AEB" w:rsidRPr="009A0AEB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на основании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г. № 191н (далее - Инструкция № 191н). </w:t>
      </w:r>
    </w:p>
    <w:p w:rsidR="009A0AEB" w:rsidRPr="005A2C6C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>Порядок распространяется на главных распоряди</w:t>
      </w:r>
      <w:r w:rsidR="00003215" w:rsidRPr="005A2C6C">
        <w:rPr>
          <w:rFonts w:ascii="Times New Roman" w:eastAsia="Times New Roman" w:hAnsi="Times New Roman"/>
          <w:sz w:val="28"/>
          <w:szCs w:val="28"/>
        </w:rPr>
        <w:t>телей средств местного бюджета м</w:t>
      </w:r>
      <w:r w:rsidRPr="005A2C6C">
        <w:rPr>
          <w:rFonts w:ascii="Times New Roman" w:eastAsia="Times New Roman" w:hAnsi="Times New Roman"/>
          <w:sz w:val="28"/>
          <w:szCs w:val="28"/>
        </w:rPr>
        <w:t xml:space="preserve">естную администрацию </w:t>
      </w:r>
      <w:r w:rsidR="001D39E7" w:rsidRPr="005A2C6C">
        <w:rPr>
          <w:rFonts w:ascii="Times New Roman" w:eastAsia="Times New Roman" w:hAnsi="Times New Roman"/>
          <w:sz w:val="28"/>
          <w:szCs w:val="28"/>
        </w:rPr>
        <w:t>муниципального образования город Петергоф</w:t>
      </w:r>
      <w:r w:rsidR="00003215" w:rsidRPr="005A2C6C">
        <w:rPr>
          <w:rFonts w:ascii="Times New Roman" w:eastAsia="Times New Roman" w:hAnsi="Times New Roman"/>
          <w:sz w:val="28"/>
          <w:szCs w:val="28"/>
        </w:rPr>
        <w:t xml:space="preserve"> (далее - местная а</w:t>
      </w:r>
      <w:r w:rsidRPr="005A2C6C">
        <w:rPr>
          <w:rFonts w:ascii="Times New Roman" w:eastAsia="Times New Roman" w:hAnsi="Times New Roman"/>
          <w:sz w:val="28"/>
          <w:szCs w:val="28"/>
        </w:rPr>
        <w:t xml:space="preserve">дминистрация) и Муниципальный </w:t>
      </w:r>
      <w:r w:rsidR="00003215" w:rsidRPr="005A2C6C">
        <w:rPr>
          <w:rFonts w:ascii="Times New Roman" w:eastAsia="Times New Roman" w:hAnsi="Times New Roman"/>
          <w:sz w:val="28"/>
          <w:szCs w:val="28"/>
        </w:rPr>
        <w:t>С</w:t>
      </w:r>
      <w:r w:rsidRPr="005A2C6C">
        <w:rPr>
          <w:rFonts w:ascii="Times New Roman" w:eastAsia="Times New Roman" w:hAnsi="Times New Roman"/>
          <w:sz w:val="28"/>
          <w:szCs w:val="28"/>
        </w:rPr>
        <w:t xml:space="preserve">овет </w:t>
      </w:r>
      <w:r w:rsidR="001D39E7" w:rsidRPr="005A2C6C">
        <w:rPr>
          <w:rFonts w:ascii="Times New Roman" w:eastAsia="Times New Roman" w:hAnsi="Times New Roman"/>
          <w:sz w:val="28"/>
          <w:szCs w:val="28"/>
        </w:rPr>
        <w:t>муниципального образования город Петергоф</w:t>
      </w:r>
      <w:r w:rsidRPr="005A2C6C">
        <w:rPr>
          <w:rFonts w:ascii="Times New Roman" w:eastAsia="Times New Roman" w:hAnsi="Times New Roman"/>
          <w:sz w:val="28"/>
          <w:szCs w:val="28"/>
        </w:rPr>
        <w:t xml:space="preserve"> (далее - Муниципальный Совет), главных администраторов доходов бюджета, администраторов доходов бюджета, администраторов источников фи</w:t>
      </w:r>
      <w:r w:rsidR="00003215" w:rsidRPr="005A2C6C">
        <w:rPr>
          <w:rFonts w:ascii="Times New Roman" w:eastAsia="Times New Roman" w:hAnsi="Times New Roman"/>
          <w:sz w:val="28"/>
          <w:szCs w:val="28"/>
        </w:rPr>
        <w:t>нансирования дефицита бюджета (местная а</w:t>
      </w:r>
      <w:r w:rsidRPr="005A2C6C">
        <w:rPr>
          <w:rFonts w:ascii="Times New Roman" w:eastAsia="Times New Roman" w:hAnsi="Times New Roman"/>
          <w:sz w:val="28"/>
          <w:szCs w:val="28"/>
        </w:rPr>
        <w:t>дминистрация)</w:t>
      </w:r>
      <w:r w:rsidR="00C81F0A" w:rsidRPr="005A2C6C">
        <w:rPr>
          <w:rFonts w:ascii="Times New Roman" w:eastAsia="Times New Roman" w:hAnsi="Times New Roman"/>
          <w:sz w:val="28"/>
          <w:szCs w:val="28"/>
        </w:rPr>
        <w:t>, получателей средств местного бюджета (муниципальные казенные учреждения)</w:t>
      </w:r>
      <w:r w:rsidRPr="005A2C6C">
        <w:rPr>
          <w:rFonts w:ascii="Times New Roman" w:eastAsia="Times New Roman" w:hAnsi="Times New Roman"/>
          <w:sz w:val="28"/>
          <w:szCs w:val="28"/>
        </w:rPr>
        <w:t>.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 xml:space="preserve">1. Бюджетная отчетность составляется финансовым органом </w:t>
      </w:r>
      <w:r w:rsidR="00FA5E01" w:rsidRPr="005A2C6C">
        <w:rPr>
          <w:rFonts w:ascii="Times New Roman" w:eastAsia="Times New Roman" w:hAnsi="Times New Roman"/>
          <w:sz w:val="28"/>
          <w:szCs w:val="28"/>
        </w:rPr>
        <w:t>муниципального образования (местной администрацией)</w:t>
      </w:r>
      <w:r w:rsidRPr="005A2C6C">
        <w:rPr>
          <w:rFonts w:ascii="Times New Roman" w:eastAsia="Times New Roman" w:hAnsi="Times New Roman"/>
          <w:sz w:val="28"/>
          <w:szCs w:val="28"/>
        </w:rPr>
        <w:t xml:space="preserve"> на следующие даты: </w:t>
      </w:r>
      <w:proofErr w:type="gramStart"/>
      <w:r w:rsidRPr="009A0AEB">
        <w:rPr>
          <w:rFonts w:ascii="Times New Roman" w:eastAsia="Times New Roman" w:hAnsi="Times New Roman"/>
          <w:sz w:val="28"/>
          <w:szCs w:val="28"/>
        </w:rPr>
        <w:t>месячная  -</w:t>
      </w:r>
      <w:proofErr w:type="gramEnd"/>
      <w:r w:rsidRPr="009A0AEB">
        <w:rPr>
          <w:rFonts w:ascii="Times New Roman" w:eastAsia="Times New Roman" w:hAnsi="Times New Roman"/>
          <w:sz w:val="28"/>
          <w:szCs w:val="28"/>
        </w:rPr>
        <w:t xml:space="preserve"> на первое число месяца, следующего за отчетным месяцем, квартальная - по состоянию на 1 апреля, 1 июля и 1 октября текущего года, годовая - на 1 января года, следующего за отчетным. 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3"/>
      <w:r w:rsidRPr="009A0AEB">
        <w:rPr>
          <w:rFonts w:ascii="Times New Roman" w:eastAsia="Times New Roman" w:hAnsi="Times New Roman"/>
          <w:sz w:val="28"/>
          <w:szCs w:val="28"/>
        </w:rPr>
        <w:t xml:space="preserve">2. Отчетным годом является календарный год - с 1 января по 31 декабря включительно. </w:t>
      </w:r>
      <w:bookmarkEnd w:id="1"/>
    </w:p>
    <w:p w:rsidR="009A0AEB" w:rsidRP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Месячная и квартальная отчетность является промежуточной и составляется нарастающим итогом с начала текущего финансового года. 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4"/>
      <w:r w:rsidRPr="009A0AEB">
        <w:rPr>
          <w:rFonts w:ascii="Times New Roman" w:eastAsia="Times New Roman" w:hAnsi="Times New Roman"/>
          <w:sz w:val="28"/>
          <w:szCs w:val="28"/>
        </w:rPr>
        <w:t>3.</w:t>
      </w:r>
      <w:r w:rsidR="00FA5E01">
        <w:rPr>
          <w:rFonts w:ascii="Times New Roman" w:eastAsia="Times New Roman" w:hAnsi="Times New Roman"/>
          <w:sz w:val="28"/>
          <w:szCs w:val="28"/>
        </w:rPr>
        <w:t xml:space="preserve"> </w:t>
      </w:r>
      <w:r w:rsidR="00D7214A">
        <w:rPr>
          <w:rFonts w:ascii="Times New Roman" w:eastAsia="Times New Roman" w:hAnsi="Times New Roman"/>
          <w:sz w:val="28"/>
          <w:szCs w:val="28"/>
        </w:rPr>
        <w:t>Сводная б</w:t>
      </w:r>
      <w:r w:rsidRPr="009A0AEB">
        <w:rPr>
          <w:rFonts w:ascii="Times New Roman" w:eastAsia="Times New Roman" w:hAnsi="Times New Roman"/>
          <w:sz w:val="28"/>
          <w:szCs w:val="28"/>
        </w:rPr>
        <w:t xml:space="preserve">юджетная отчетность </w:t>
      </w:r>
      <w:r w:rsidR="00D7214A">
        <w:rPr>
          <w:rFonts w:ascii="Times New Roman" w:eastAsia="Times New Roman" w:hAnsi="Times New Roman"/>
          <w:sz w:val="28"/>
          <w:szCs w:val="28"/>
        </w:rPr>
        <w:t xml:space="preserve">финансового органа муниципального образования </w:t>
      </w:r>
      <w:r w:rsidRPr="009A0AEB">
        <w:rPr>
          <w:rFonts w:ascii="Times New Roman" w:eastAsia="Times New Roman" w:hAnsi="Times New Roman"/>
          <w:sz w:val="28"/>
          <w:szCs w:val="28"/>
        </w:rPr>
        <w:t xml:space="preserve">предоставляется </w:t>
      </w:r>
      <w:bookmarkEnd w:id="2"/>
      <w:r w:rsidRPr="009A0AEB">
        <w:rPr>
          <w:rFonts w:ascii="Times New Roman" w:eastAsia="Times New Roman" w:hAnsi="Times New Roman"/>
          <w:sz w:val="28"/>
          <w:szCs w:val="28"/>
        </w:rPr>
        <w:t xml:space="preserve">в Комитет Финансов Санкт-Петербурга в </w:t>
      </w:r>
      <w:r w:rsidR="00D7214A">
        <w:rPr>
          <w:rFonts w:ascii="Times New Roman" w:eastAsia="Times New Roman" w:hAnsi="Times New Roman"/>
          <w:sz w:val="28"/>
          <w:szCs w:val="28"/>
        </w:rPr>
        <w:t>порядке,</w:t>
      </w:r>
      <w:r w:rsidRPr="009A0AEB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sub_5"/>
      <w:r w:rsidRPr="009A0AEB">
        <w:rPr>
          <w:rFonts w:ascii="Times New Roman" w:eastAsia="Times New Roman" w:hAnsi="Times New Roman"/>
          <w:sz w:val="28"/>
          <w:szCs w:val="28"/>
        </w:rPr>
        <w:t xml:space="preserve">составе и в сроки, установленные Комитетом Финансов Санкт-Петербурга. </w:t>
      </w:r>
    </w:p>
    <w:p w:rsidR="00786352" w:rsidRPr="00786352" w:rsidRDefault="009A0AEB" w:rsidP="002A5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sub_6"/>
      <w:bookmarkEnd w:id="3"/>
      <w:r w:rsidRPr="009A0AEB">
        <w:rPr>
          <w:rFonts w:ascii="Times New Roman" w:eastAsia="Times New Roman" w:hAnsi="Times New Roman"/>
          <w:sz w:val="28"/>
          <w:szCs w:val="28"/>
        </w:rPr>
        <w:t xml:space="preserve">4. </w:t>
      </w:r>
      <w:r w:rsidR="00C81F0A">
        <w:rPr>
          <w:rFonts w:ascii="Times New Roman" w:eastAsia="Times New Roman" w:hAnsi="Times New Roman"/>
          <w:sz w:val="28"/>
          <w:szCs w:val="28"/>
        </w:rPr>
        <w:t>Б</w:t>
      </w:r>
      <w:r w:rsidRPr="009A0AEB">
        <w:rPr>
          <w:rFonts w:ascii="Times New Roman" w:eastAsia="Times New Roman" w:hAnsi="Times New Roman"/>
          <w:sz w:val="28"/>
          <w:szCs w:val="28"/>
        </w:rPr>
        <w:t>юджетная отчетность подписывается руководителем и главным бухгалтером главного распорядителя средств бюджета, главного администратора доходов бюджета, администратора источников финансирования дефицита бюджета.</w:t>
      </w:r>
      <w:bookmarkStart w:id="5" w:name="sub_7"/>
      <w:bookmarkEnd w:id="4"/>
      <w:r w:rsidR="00786352" w:rsidRPr="0078635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6352" w:rsidRPr="00786352" w:rsidRDefault="00786352" w:rsidP="00786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352">
        <w:rPr>
          <w:rFonts w:ascii="Times New Roman" w:eastAsia="Times New Roman" w:hAnsi="Times New Roman"/>
          <w:sz w:val="28"/>
          <w:szCs w:val="28"/>
        </w:rPr>
        <w:t>Формы бюджетной отчетности, содержащие плановые (прогнозные) и аналитиче</w:t>
      </w:r>
      <w:r>
        <w:rPr>
          <w:rFonts w:ascii="Times New Roman" w:eastAsia="Times New Roman" w:hAnsi="Times New Roman"/>
          <w:sz w:val="28"/>
          <w:szCs w:val="28"/>
        </w:rPr>
        <w:t xml:space="preserve">ские показатели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подписываются  </w:t>
      </w:r>
      <w:r w:rsidR="00D2637F">
        <w:rPr>
          <w:rFonts w:ascii="Times New Roman" w:eastAsia="Times New Roman" w:hAnsi="Times New Roman"/>
          <w:sz w:val="28"/>
          <w:szCs w:val="28"/>
        </w:rPr>
        <w:t>главой</w:t>
      </w:r>
      <w:proofErr w:type="gramEnd"/>
      <w:r w:rsidR="00D2637F">
        <w:rPr>
          <w:rFonts w:ascii="Times New Roman" w:eastAsia="Times New Roman" w:hAnsi="Times New Roman"/>
          <w:sz w:val="28"/>
          <w:szCs w:val="28"/>
        </w:rPr>
        <w:t xml:space="preserve"> местной администрации</w:t>
      </w:r>
      <w:r w:rsidRPr="0078635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86352">
        <w:rPr>
          <w:rFonts w:ascii="Times New Roman" w:eastAsia="Times New Roman" w:hAnsi="Times New Roman"/>
          <w:sz w:val="28"/>
          <w:szCs w:val="28"/>
        </w:rPr>
        <w:lastRenderedPageBreak/>
        <w:t xml:space="preserve">начальником финансово-экономического отдела  и главным бухгалтером местной администрации. 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5. Бюджетная отчетность составляется: </w:t>
      </w:r>
      <w:bookmarkEnd w:id="5"/>
    </w:p>
    <w:p w:rsidR="009A0AEB" w:rsidRP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>- на основе данных Главной книги и других регистров бюджетного учета, установленных законодательством Российской Федерации для главных распорядителей средств  местного бюджета, главных администраторов доходов бюджета, администраторов источников финансирования дефицита бюджета  с обязательным проведением сверки оборотов и остатков по регистрам аналитического учета с оборотами и остатками по</w:t>
      </w:r>
      <w:r w:rsidR="00F468C5">
        <w:rPr>
          <w:rFonts w:ascii="Times New Roman" w:eastAsia="Times New Roman" w:hAnsi="Times New Roman"/>
          <w:sz w:val="28"/>
          <w:szCs w:val="28"/>
        </w:rPr>
        <w:t xml:space="preserve"> регистрам синтетического учета.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Перед составлением годовой бюджетной отчетности должна быть проведена инвентаризация активов и обязательств в установленном порядке. 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sub_8"/>
      <w:r w:rsidRPr="009A0AEB">
        <w:rPr>
          <w:rFonts w:ascii="Times New Roman" w:eastAsia="Times New Roman" w:hAnsi="Times New Roman"/>
          <w:sz w:val="28"/>
          <w:szCs w:val="28"/>
        </w:rPr>
        <w:t xml:space="preserve">6. Если все показатели, предусмотренные формой бюджетной отчетности, утвержденной Инструкцией № 191н, не имеют числового значения, такая форма отчетности не составляется и в составе бюджетной отчетности за отчетный период не представляется. </w:t>
      </w:r>
      <w:bookmarkEnd w:id="6"/>
    </w:p>
    <w:p w:rsidR="009A0AEB" w:rsidRPr="009A0AEB" w:rsidRDefault="009A0AEB" w:rsidP="00D045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Если по бюджетному учету показатель имеет отрицательное значение, то в бюджетной отчетности в случаях, предусмотренных Инструкцией № 191н, этот показатель отражается в отрицательном значении - со знаком «минус». 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sub_9"/>
      <w:r w:rsidRPr="009A0AEB">
        <w:rPr>
          <w:rFonts w:ascii="Times New Roman" w:eastAsia="Times New Roman" w:hAnsi="Times New Roman"/>
          <w:sz w:val="28"/>
          <w:szCs w:val="28"/>
        </w:rPr>
        <w:t xml:space="preserve">7. Бюджетная отчетность составляется нарастающим итогом с начала года в рублях с точностью до второго десятичного знака после запятой. </w:t>
      </w:r>
      <w:bookmarkEnd w:id="7"/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>8. Порядок и сроки представления отчетности за конкретный период текущего года устанавливаются распоряжением Комитета финансов Санкт-Петербурга.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>9. В состав бюджетной отчетности включаются следующие формы отчетов:</w:t>
      </w:r>
    </w:p>
    <w:p w:rsidR="009A0AEB" w:rsidRPr="009A0AEB" w:rsidRDefault="009A0AEB" w:rsidP="000F4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>9.1.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</w:t>
      </w:r>
    </w:p>
    <w:p w:rsidR="009A0AEB" w:rsidRPr="009A0AEB" w:rsidRDefault="009A0AEB" w:rsidP="003709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6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0503130)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9A0AEB" w:rsidRP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Справка по консолидируемым расчетам </w:t>
      </w:r>
      <w:hyperlink r:id="rId7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0503125)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8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0503110)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0F4512" w:rsidRDefault="000F4512" w:rsidP="0037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Справка о суммах консолидируемых поступлений, подлежащих зачислению на счет бюджета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(ф. 0503184)</w:t>
        </w:r>
      </w:hyperlink>
      <w:r>
        <w:rPr>
          <w:rFonts w:ascii="Times New Roman" w:eastAsiaTheme="minorHAnsi" w:hAnsi="Times New Roman"/>
          <w:sz w:val="28"/>
          <w:szCs w:val="28"/>
        </w:rPr>
        <w:t>;</w:t>
      </w:r>
    </w:p>
    <w:p w:rsid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0503127)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0F4512" w:rsidRDefault="000F4512" w:rsidP="0037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Отчет о бюджетных обязательствах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(ф. 0503128)</w:t>
        </w:r>
      </w:hyperlink>
      <w:r>
        <w:rPr>
          <w:rFonts w:ascii="Times New Roman" w:eastAsiaTheme="minorHAnsi" w:hAnsi="Times New Roman"/>
          <w:sz w:val="28"/>
          <w:szCs w:val="28"/>
        </w:rPr>
        <w:t>;</w:t>
      </w:r>
    </w:p>
    <w:p w:rsidR="000F4512" w:rsidRDefault="009A0AEB" w:rsidP="000F45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Отчет о финансовых результатах деятельности </w:t>
      </w:r>
      <w:hyperlink r:id="rId12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0503121)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0F4512" w:rsidRDefault="000F4512" w:rsidP="000F451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Отчет о движении денежных средств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(ф. 0503123)</w:t>
        </w:r>
      </w:hyperlink>
      <w:r>
        <w:rPr>
          <w:rFonts w:ascii="Times New Roman" w:eastAsiaTheme="minorHAnsi" w:hAnsi="Times New Roman"/>
          <w:sz w:val="28"/>
          <w:szCs w:val="28"/>
        </w:rPr>
        <w:t>;</w:t>
      </w:r>
    </w:p>
    <w:p w:rsidR="009A0AEB" w:rsidRP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Пояснительная записка </w:t>
      </w:r>
      <w:hyperlink r:id="rId14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0503160)</w:t>
        </w:r>
      </w:hyperlink>
      <w:r w:rsidR="00AE6B1D">
        <w:rPr>
          <w:rFonts w:ascii="Times New Roman" w:eastAsia="Times New Roman" w:hAnsi="Times New Roman"/>
          <w:sz w:val="28"/>
          <w:szCs w:val="28"/>
        </w:rPr>
        <w:t>.</w:t>
      </w:r>
    </w:p>
    <w:p w:rsidR="009A0AEB" w:rsidRPr="009A0AEB" w:rsidRDefault="009A0AEB" w:rsidP="00AE6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>9.2. Для финансового органа:</w:t>
      </w:r>
    </w:p>
    <w:p w:rsidR="009A0AEB" w:rsidRP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Баланс по поступлениям и выбытиям бюджетных средств </w:t>
      </w:r>
      <w:hyperlink r:id="rId15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0503140)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9A0AEB" w:rsidRP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Баланс исполнения бюджета </w:t>
      </w:r>
      <w:hyperlink r:id="rId16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0503120)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Справка по консолидируемым расчетам </w:t>
      </w:r>
      <w:hyperlink r:id="rId17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0503125)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0F4512" w:rsidRPr="00B80A97" w:rsidRDefault="000F4512" w:rsidP="0037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80A9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Отчет о бюджетных обязательствах </w:t>
      </w:r>
      <w:hyperlink r:id="rId18" w:history="1">
        <w:r w:rsidRPr="00B80A9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(ф. 0503128)</w:t>
        </w:r>
      </w:hyperlink>
      <w:r w:rsidRPr="00B80A97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Справка по заключению счетов бюджетного учета отчетного финансового года </w:t>
      </w:r>
      <w:hyperlink r:id="rId19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0503110)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0F4512" w:rsidRPr="00B80A97" w:rsidRDefault="000F4512" w:rsidP="0037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80A9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Отчет о кассовом поступлении и выбытии бюджетных средств </w:t>
      </w:r>
      <w:hyperlink r:id="rId20" w:history="1">
        <w:r w:rsidRPr="00B80A9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(ф. 0503124)</w:t>
        </w:r>
      </w:hyperlink>
      <w:r w:rsidRPr="00B80A97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9A0AEB" w:rsidRP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Отчет об исполнении бюджета </w:t>
      </w:r>
      <w:hyperlink r:id="rId21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0503117)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9A0AEB" w:rsidRPr="009A0AEB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 xml:space="preserve">Отчет о движении денежных средств </w:t>
      </w:r>
      <w:hyperlink r:id="rId22" w:history="1">
        <w:r w:rsidRPr="009A0AEB">
          <w:rPr>
            <w:rFonts w:ascii="Times New Roman" w:eastAsia="Times New Roman" w:hAnsi="Times New Roman"/>
            <w:sz w:val="28"/>
            <w:szCs w:val="28"/>
          </w:rPr>
          <w:t>(ф. 0503123)</w:t>
        </w:r>
      </w:hyperlink>
      <w:r w:rsidRPr="009A0AEB">
        <w:rPr>
          <w:rFonts w:ascii="Times New Roman" w:eastAsia="Times New Roman" w:hAnsi="Times New Roman"/>
          <w:sz w:val="28"/>
          <w:szCs w:val="28"/>
        </w:rPr>
        <w:t>;</w:t>
      </w:r>
    </w:p>
    <w:p w:rsidR="009A0AEB" w:rsidRPr="005A2C6C" w:rsidRDefault="009A0AEB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 xml:space="preserve">Отчет о финансовых результатах деятельности </w:t>
      </w:r>
      <w:hyperlink r:id="rId23" w:history="1">
        <w:r w:rsidRPr="005A2C6C">
          <w:rPr>
            <w:rFonts w:ascii="Times New Roman" w:eastAsia="Times New Roman" w:hAnsi="Times New Roman"/>
            <w:sz w:val="28"/>
            <w:szCs w:val="28"/>
          </w:rPr>
          <w:t>(ф. 0503121)</w:t>
        </w:r>
      </w:hyperlink>
      <w:r w:rsidR="00C9754C" w:rsidRPr="005A2C6C">
        <w:rPr>
          <w:rFonts w:ascii="Times New Roman" w:eastAsia="Times New Roman" w:hAnsi="Times New Roman"/>
          <w:sz w:val="28"/>
          <w:szCs w:val="28"/>
        </w:rPr>
        <w:t>;</w:t>
      </w:r>
    </w:p>
    <w:p w:rsidR="00C9754C" w:rsidRPr="005A2C6C" w:rsidRDefault="00C9754C" w:rsidP="009A0A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>Пояснительная записка (ф. 0503160).</w:t>
      </w:r>
    </w:p>
    <w:p w:rsidR="009A0AEB" w:rsidRPr="005A2C6C" w:rsidRDefault="009A0AEB" w:rsidP="00AE6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 xml:space="preserve">10. Пояснительная записка должна содержать: </w:t>
      </w:r>
    </w:p>
    <w:p w:rsidR="002457AB" w:rsidRPr="005A2C6C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>-«Сведения о количестве государственных (муниципальных) учреждений» (форма 0503161);</w:t>
      </w:r>
    </w:p>
    <w:p w:rsidR="00933BDB" w:rsidRPr="005A2C6C" w:rsidRDefault="00933BD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>- «Сведения о результатах деятельности (ф. 0503162) (в случае принятия решения о формировании муниципального задания подведомственным казенным учреждениям);</w:t>
      </w:r>
    </w:p>
    <w:p w:rsidR="00933BDB" w:rsidRPr="005A2C6C" w:rsidRDefault="00933BD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>- «Сведения об изменениях бюджетной росписи главного распорядителя бюджетных средств (ф. 0503163);</w:t>
      </w:r>
    </w:p>
    <w:p w:rsidR="002457AB" w:rsidRPr="005A2C6C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>-«Сведения об исполнении бюджета» (ф. 0503164);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 xml:space="preserve">-«Сведения о движении нефинансовых активов» </w:t>
      </w:r>
      <w:hyperlink r:id="rId24" w:history="1">
        <w:r w:rsidRPr="002457AB">
          <w:rPr>
            <w:rFonts w:ascii="Times New Roman" w:eastAsia="Times New Roman" w:hAnsi="Times New Roman"/>
            <w:sz w:val="28"/>
            <w:szCs w:val="28"/>
          </w:rPr>
          <w:t>(ф. 0503168)</w:t>
        </w:r>
      </w:hyperlink>
      <w:r w:rsidRPr="002457AB">
        <w:rPr>
          <w:rFonts w:ascii="Times New Roman" w:eastAsia="Times New Roman" w:hAnsi="Times New Roman"/>
          <w:sz w:val="28"/>
          <w:szCs w:val="28"/>
        </w:rPr>
        <w:t>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 xml:space="preserve">-«Сведения по дебиторской и кредиторской задолженности» </w:t>
      </w:r>
      <w:hyperlink r:id="rId25" w:history="1">
        <w:r w:rsidRPr="002457AB">
          <w:rPr>
            <w:rFonts w:ascii="Times New Roman" w:eastAsia="Times New Roman" w:hAnsi="Times New Roman"/>
            <w:sz w:val="28"/>
            <w:szCs w:val="28"/>
          </w:rPr>
          <w:t>(ф. 0503169)</w:t>
        </w:r>
      </w:hyperlink>
      <w:r w:rsidRPr="002457AB">
        <w:rPr>
          <w:rFonts w:ascii="Times New Roman" w:eastAsia="Times New Roman" w:hAnsi="Times New Roman"/>
          <w:sz w:val="28"/>
          <w:szCs w:val="28"/>
        </w:rPr>
        <w:t>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 xml:space="preserve">-«Сведения об изменении остатков валюты баланса» </w:t>
      </w:r>
      <w:hyperlink r:id="rId26" w:history="1">
        <w:r w:rsidRPr="002457AB">
          <w:rPr>
            <w:rFonts w:ascii="Times New Roman" w:eastAsia="Times New Roman" w:hAnsi="Times New Roman"/>
            <w:sz w:val="28"/>
            <w:szCs w:val="28"/>
          </w:rPr>
          <w:t>(ф. 0503173)</w:t>
        </w:r>
      </w:hyperlink>
      <w:r w:rsidRPr="002457AB">
        <w:rPr>
          <w:rFonts w:ascii="Times New Roman" w:eastAsia="Times New Roman" w:hAnsi="Times New Roman"/>
          <w:sz w:val="28"/>
          <w:szCs w:val="28"/>
        </w:rPr>
        <w:t>;</w:t>
      </w:r>
    </w:p>
    <w:p w:rsidR="002457AB" w:rsidRPr="005A2C6C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 xml:space="preserve">-«Сведения о принятых и неиспользованных обязательствах получателя </w:t>
      </w:r>
      <w:r w:rsidRPr="005A2C6C">
        <w:rPr>
          <w:rFonts w:ascii="Times New Roman" w:eastAsia="Times New Roman" w:hAnsi="Times New Roman"/>
          <w:sz w:val="28"/>
          <w:szCs w:val="28"/>
        </w:rPr>
        <w:t>бюджетных средств (ф.0503175);</w:t>
      </w:r>
    </w:p>
    <w:p w:rsidR="002457AB" w:rsidRPr="005A2C6C" w:rsidRDefault="002457AB" w:rsidP="003233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>-«Сведения об использовании информационно-коммуникационных технологий" (ф. 0503177)</w:t>
      </w:r>
      <w:r w:rsidR="005A2C6C">
        <w:rPr>
          <w:rFonts w:ascii="Times New Roman" w:eastAsia="Times New Roman" w:hAnsi="Times New Roman"/>
          <w:sz w:val="28"/>
          <w:szCs w:val="28"/>
        </w:rPr>
        <w:t xml:space="preserve"> </w:t>
      </w:r>
      <w:r w:rsidR="0032336C" w:rsidRPr="005A2C6C">
        <w:rPr>
          <w:rFonts w:ascii="Times New Roman" w:eastAsia="Times New Roman" w:hAnsi="Times New Roman"/>
          <w:sz w:val="28"/>
          <w:szCs w:val="28"/>
        </w:rPr>
        <w:t>(показатели расходов на информационно-коммуникационные технологии детализируются по кодам классификации расходов бюджетов Российской Федерации до элемента вида расходов);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 xml:space="preserve">-«Сведения об остатках денежных средств на счетах получателя бюджетных </w:t>
      </w:r>
      <w:r w:rsidRPr="002457AB">
        <w:rPr>
          <w:rFonts w:ascii="Times New Roman" w:eastAsia="Times New Roman" w:hAnsi="Times New Roman"/>
          <w:sz w:val="28"/>
          <w:szCs w:val="28"/>
        </w:rPr>
        <w:t>средств (ф. 0503178);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>-«Сведения об основных направлениях деятельности (Таблица №1);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>-«Сведения об исполнении текстовых статей решения о бюджете (Таблица №3);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>-«Сведения об особенностях ведения бюджетного учета (Таблица №4);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>-«Сведения о результатах мероприятий внутреннего муниципального финансового контроля (Таблица № 5);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>-«Сведения о проведении инвентаризации (Таблица № 6);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2457AB">
        <w:rPr>
          <w:rFonts w:ascii="Times New Roman" w:eastAsia="Times New Roman" w:hAnsi="Times New Roman"/>
          <w:sz w:val="28"/>
          <w:szCs w:val="28"/>
        </w:rPr>
        <w:t>«Сведения о результатах внешнего  муниципального финансового контроля (Таблица № 7);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lastRenderedPageBreak/>
        <w:t>-«Сведения об исполнении судебных решений по денежным обязательствам бюджета (ф. 0503296);</w:t>
      </w:r>
    </w:p>
    <w:p w:rsidR="002457AB" w:rsidRPr="002457AB" w:rsidRDefault="002457A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7AB">
        <w:rPr>
          <w:rFonts w:ascii="Times New Roman" w:eastAsia="Times New Roman" w:hAnsi="Times New Roman"/>
          <w:sz w:val="28"/>
          <w:szCs w:val="28"/>
        </w:rPr>
        <w:t>- текстовую часть с пояснениями.</w:t>
      </w:r>
    </w:p>
    <w:p w:rsidR="009A0AEB" w:rsidRDefault="009A0AEB" w:rsidP="00245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>11.Все вышеуказанные формы бюджетной отчетности составляются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с учетом изменений и дополнений</w:t>
      </w:r>
      <w:r w:rsidR="00542D46">
        <w:rPr>
          <w:rFonts w:ascii="Times New Roman" w:eastAsia="Times New Roman" w:hAnsi="Times New Roman"/>
          <w:sz w:val="28"/>
          <w:szCs w:val="28"/>
        </w:rPr>
        <w:t>.</w:t>
      </w:r>
    </w:p>
    <w:p w:rsidR="00AE6B1D" w:rsidRPr="005A2C6C" w:rsidRDefault="00AE6B1D" w:rsidP="00AE6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A2C6C">
        <w:rPr>
          <w:rFonts w:ascii="Times New Roman" w:eastAsia="Times New Roman" w:hAnsi="Times New Roman"/>
          <w:sz w:val="28"/>
          <w:szCs w:val="28"/>
        </w:rPr>
        <w:t>12.</w:t>
      </w:r>
      <w:r w:rsidR="00D42BD9" w:rsidRPr="005A2C6C">
        <w:rPr>
          <w:rFonts w:ascii="Times New Roman" w:eastAsia="Times New Roman" w:hAnsi="Times New Roman"/>
          <w:sz w:val="28"/>
          <w:szCs w:val="28"/>
        </w:rPr>
        <w:t>Ответственность за организацию бухгалтерского учета и соблюдение законодательства при выполнении хозяйственных операций нес</w:t>
      </w:r>
      <w:r w:rsidR="007B2D0D" w:rsidRPr="005A2C6C">
        <w:rPr>
          <w:rFonts w:ascii="Times New Roman" w:eastAsia="Times New Roman" w:hAnsi="Times New Roman"/>
          <w:sz w:val="28"/>
          <w:szCs w:val="28"/>
        </w:rPr>
        <w:t>у</w:t>
      </w:r>
      <w:r w:rsidR="00D42BD9" w:rsidRPr="005A2C6C">
        <w:rPr>
          <w:rFonts w:ascii="Times New Roman" w:eastAsia="Times New Roman" w:hAnsi="Times New Roman"/>
          <w:sz w:val="28"/>
          <w:szCs w:val="28"/>
        </w:rPr>
        <w:t>т руководител</w:t>
      </w:r>
      <w:r w:rsidR="007B2D0D" w:rsidRPr="005A2C6C">
        <w:rPr>
          <w:rFonts w:ascii="Times New Roman" w:eastAsia="Times New Roman" w:hAnsi="Times New Roman"/>
          <w:sz w:val="28"/>
          <w:szCs w:val="28"/>
        </w:rPr>
        <w:t>и</w:t>
      </w:r>
      <w:r w:rsidR="00D42BD9" w:rsidRPr="005A2C6C">
        <w:rPr>
          <w:rFonts w:ascii="Times New Roman" w:eastAsia="Times New Roman" w:hAnsi="Times New Roman"/>
          <w:sz w:val="28"/>
          <w:szCs w:val="28"/>
        </w:rPr>
        <w:t xml:space="preserve"> </w:t>
      </w:r>
      <w:r w:rsidR="003E1ABD" w:rsidRPr="005A2C6C">
        <w:rPr>
          <w:rFonts w:ascii="Times New Roman" w:eastAsia="Times New Roman" w:hAnsi="Times New Roman"/>
          <w:sz w:val="28"/>
          <w:szCs w:val="28"/>
        </w:rPr>
        <w:t>органа местного самоуправления, руково</w:t>
      </w:r>
      <w:r w:rsidR="007B2D0D" w:rsidRPr="005A2C6C">
        <w:rPr>
          <w:rFonts w:ascii="Times New Roman" w:eastAsia="Times New Roman" w:hAnsi="Times New Roman"/>
          <w:sz w:val="28"/>
          <w:szCs w:val="28"/>
        </w:rPr>
        <w:t xml:space="preserve">дители </w:t>
      </w:r>
      <w:r w:rsidR="00D42BD9" w:rsidRPr="005A2C6C">
        <w:rPr>
          <w:rFonts w:ascii="Times New Roman" w:eastAsia="Times New Roman" w:hAnsi="Times New Roman"/>
          <w:sz w:val="28"/>
          <w:szCs w:val="28"/>
        </w:rPr>
        <w:t>учреждени</w:t>
      </w:r>
      <w:r w:rsidR="007B2D0D" w:rsidRPr="005A2C6C">
        <w:rPr>
          <w:rFonts w:ascii="Times New Roman" w:eastAsia="Times New Roman" w:hAnsi="Times New Roman"/>
          <w:sz w:val="28"/>
          <w:szCs w:val="28"/>
        </w:rPr>
        <w:t>й</w:t>
      </w:r>
      <w:r w:rsidR="00D42BD9" w:rsidRPr="005A2C6C">
        <w:rPr>
          <w:rFonts w:ascii="Times New Roman" w:eastAsia="Times New Roman" w:hAnsi="Times New Roman"/>
          <w:sz w:val="28"/>
          <w:szCs w:val="28"/>
        </w:rPr>
        <w:t>.</w:t>
      </w:r>
    </w:p>
    <w:p w:rsidR="009A0AEB" w:rsidRPr="009A0AEB" w:rsidRDefault="009A0AEB" w:rsidP="00AE6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0AEB">
        <w:rPr>
          <w:rFonts w:ascii="Times New Roman" w:eastAsia="Times New Roman" w:hAnsi="Times New Roman"/>
          <w:sz w:val="28"/>
          <w:szCs w:val="28"/>
        </w:rPr>
        <w:t>1</w:t>
      </w:r>
      <w:r w:rsidR="00AE6B1D">
        <w:rPr>
          <w:rFonts w:ascii="Times New Roman" w:eastAsia="Times New Roman" w:hAnsi="Times New Roman"/>
          <w:sz w:val="28"/>
          <w:szCs w:val="28"/>
        </w:rPr>
        <w:t>3</w:t>
      </w:r>
      <w:r w:rsidRPr="009A0AEB">
        <w:rPr>
          <w:rFonts w:ascii="Times New Roman" w:eastAsia="Times New Roman" w:hAnsi="Times New Roman"/>
          <w:sz w:val="28"/>
          <w:szCs w:val="28"/>
        </w:rPr>
        <w:t>.Ответственность за своевременное представление полной и достоверной бухгалтерской отче</w:t>
      </w:r>
      <w:r w:rsidR="00AE6B1D">
        <w:rPr>
          <w:rFonts w:ascii="Times New Roman" w:eastAsia="Times New Roman" w:hAnsi="Times New Roman"/>
          <w:sz w:val="28"/>
          <w:szCs w:val="28"/>
        </w:rPr>
        <w:t>тности несет главный бухгалтер местной а</w:t>
      </w:r>
      <w:r w:rsidRPr="009A0AEB">
        <w:rPr>
          <w:rFonts w:ascii="Times New Roman" w:eastAsia="Times New Roman" w:hAnsi="Times New Roman"/>
          <w:sz w:val="28"/>
          <w:szCs w:val="28"/>
        </w:rPr>
        <w:t>дминистрации.</w:t>
      </w:r>
    </w:p>
    <w:sectPr w:rsidR="009A0AEB" w:rsidRPr="009A0AEB" w:rsidSect="00F07956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CF9"/>
    <w:multiLevelType w:val="hybridMultilevel"/>
    <w:tmpl w:val="D2106A4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20E3821"/>
    <w:multiLevelType w:val="hybridMultilevel"/>
    <w:tmpl w:val="3DA2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CE2"/>
    <w:multiLevelType w:val="hybridMultilevel"/>
    <w:tmpl w:val="2A3A6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7D34"/>
    <w:multiLevelType w:val="hybridMultilevel"/>
    <w:tmpl w:val="3CD416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E1B96"/>
    <w:multiLevelType w:val="hybridMultilevel"/>
    <w:tmpl w:val="A368621E"/>
    <w:lvl w:ilvl="0" w:tplc="283A9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96"/>
    <w:rsid w:val="00003215"/>
    <w:rsid w:val="0008062A"/>
    <w:rsid w:val="0009097A"/>
    <w:rsid w:val="000F4512"/>
    <w:rsid w:val="00126CB9"/>
    <w:rsid w:val="001D39E7"/>
    <w:rsid w:val="001E2676"/>
    <w:rsid w:val="001E5078"/>
    <w:rsid w:val="00211EFD"/>
    <w:rsid w:val="002457AB"/>
    <w:rsid w:val="00262564"/>
    <w:rsid w:val="002664CB"/>
    <w:rsid w:val="00293862"/>
    <w:rsid w:val="00294048"/>
    <w:rsid w:val="002A1E2F"/>
    <w:rsid w:val="002A53BC"/>
    <w:rsid w:val="002D1C23"/>
    <w:rsid w:val="002F150F"/>
    <w:rsid w:val="00310F6A"/>
    <w:rsid w:val="003140EB"/>
    <w:rsid w:val="0032336C"/>
    <w:rsid w:val="00366AFD"/>
    <w:rsid w:val="0037092F"/>
    <w:rsid w:val="003908E5"/>
    <w:rsid w:val="00392AC5"/>
    <w:rsid w:val="00394E5A"/>
    <w:rsid w:val="003E095B"/>
    <w:rsid w:val="003E1ABD"/>
    <w:rsid w:val="003E39DC"/>
    <w:rsid w:val="003E59FA"/>
    <w:rsid w:val="003E7F6D"/>
    <w:rsid w:val="00417FBC"/>
    <w:rsid w:val="00425019"/>
    <w:rsid w:val="0043320D"/>
    <w:rsid w:val="004A52E8"/>
    <w:rsid w:val="004B46E1"/>
    <w:rsid w:val="004E0D1A"/>
    <w:rsid w:val="00517578"/>
    <w:rsid w:val="005316C0"/>
    <w:rsid w:val="005401D7"/>
    <w:rsid w:val="00542D46"/>
    <w:rsid w:val="00560CE0"/>
    <w:rsid w:val="005763AE"/>
    <w:rsid w:val="00582425"/>
    <w:rsid w:val="005A2C6C"/>
    <w:rsid w:val="005E7DBD"/>
    <w:rsid w:val="00637294"/>
    <w:rsid w:val="00661A73"/>
    <w:rsid w:val="006A0C0C"/>
    <w:rsid w:val="006A7F9B"/>
    <w:rsid w:val="006C40D7"/>
    <w:rsid w:val="006D0419"/>
    <w:rsid w:val="006F2441"/>
    <w:rsid w:val="00732733"/>
    <w:rsid w:val="007333AC"/>
    <w:rsid w:val="00786352"/>
    <w:rsid w:val="007A6C3E"/>
    <w:rsid w:val="007B1927"/>
    <w:rsid w:val="007B2D0D"/>
    <w:rsid w:val="007B7764"/>
    <w:rsid w:val="007E4139"/>
    <w:rsid w:val="007F7548"/>
    <w:rsid w:val="00831992"/>
    <w:rsid w:val="008575A8"/>
    <w:rsid w:val="00861AD3"/>
    <w:rsid w:val="008B6420"/>
    <w:rsid w:val="008D5EEA"/>
    <w:rsid w:val="008E391A"/>
    <w:rsid w:val="00923EF5"/>
    <w:rsid w:val="00926E2A"/>
    <w:rsid w:val="00933BDB"/>
    <w:rsid w:val="00964C6C"/>
    <w:rsid w:val="009A0AEB"/>
    <w:rsid w:val="009E3EE0"/>
    <w:rsid w:val="009E572F"/>
    <w:rsid w:val="00A13072"/>
    <w:rsid w:val="00A17817"/>
    <w:rsid w:val="00A26E81"/>
    <w:rsid w:val="00A774AB"/>
    <w:rsid w:val="00AA0B0F"/>
    <w:rsid w:val="00AB2D8E"/>
    <w:rsid w:val="00AD2A45"/>
    <w:rsid w:val="00AE6B1D"/>
    <w:rsid w:val="00B0050E"/>
    <w:rsid w:val="00B03996"/>
    <w:rsid w:val="00B67274"/>
    <w:rsid w:val="00B80A97"/>
    <w:rsid w:val="00B921F3"/>
    <w:rsid w:val="00BE347D"/>
    <w:rsid w:val="00C614B1"/>
    <w:rsid w:val="00C81F0A"/>
    <w:rsid w:val="00C82237"/>
    <w:rsid w:val="00C9754C"/>
    <w:rsid w:val="00CA561D"/>
    <w:rsid w:val="00CD6104"/>
    <w:rsid w:val="00CF0B67"/>
    <w:rsid w:val="00D045E0"/>
    <w:rsid w:val="00D176E1"/>
    <w:rsid w:val="00D215A1"/>
    <w:rsid w:val="00D2637F"/>
    <w:rsid w:val="00D4183F"/>
    <w:rsid w:val="00D42BD9"/>
    <w:rsid w:val="00D7214A"/>
    <w:rsid w:val="00D92A50"/>
    <w:rsid w:val="00D95933"/>
    <w:rsid w:val="00DA4898"/>
    <w:rsid w:val="00DB4948"/>
    <w:rsid w:val="00DC3869"/>
    <w:rsid w:val="00DD2030"/>
    <w:rsid w:val="00E14B07"/>
    <w:rsid w:val="00E33734"/>
    <w:rsid w:val="00E50EE4"/>
    <w:rsid w:val="00E8704C"/>
    <w:rsid w:val="00EB4E03"/>
    <w:rsid w:val="00F07956"/>
    <w:rsid w:val="00F3511E"/>
    <w:rsid w:val="00F468C5"/>
    <w:rsid w:val="00F603EF"/>
    <w:rsid w:val="00F62453"/>
    <w:rsid w:val="00F924F7"/>
    <w:rsid w:val="00F97825"/>
    <w:rsid w:val="00FA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4EA7"/>
  <w15:docId w15:val="{926A086E-1950-4E03-ADB8-BFECC38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7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664CB"/>
    <w:pPr>
      <w:spacing w:after="0" w:line="240" w:lineRule="auto"/>
    </w:pPr>
  </w:style>
  <w:style w:type="paragraph" w:customStyle="1" w:styleId="ConsPlusNonformat">
    <w:name w:val="ConsPlusNonformat"/>
    <w:rsid w:val="0026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A0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EC864F263D0891480719848B9B1A81DF7DA4E810629A691836430152ED363CD431EDF1733A98DV7B8M" TargetMode="External"/><Relationship Id="rId13" Type="http://schemas.openxmlformats.org/officeDocument/2006/relationships/hyperlink" Target="consultantplus://offline/ref=6600C64F23A4EB2C40F61E7707A7A294BB135E918FEA96C7F98348CCD1DE9FE7B3975B6417AD3664ECeEL" TargetMode="External"/><Relationship Id="rId18" Type="http://schemas.openxmlformats.org/officeDocument/2006/relationships/hyperlink" Target="consultantplus://offline/ref=B32454650E3AC33807CDEABB45A98ED826AAFC451F0529848F02B295AAFE800D9F8744BDE5E51BeEL" TargetMode="External"/><Relationship Id="rId26" Type="http://schemas.openxmlformats.org/officeDocument/2006/relationships/hyperlink" Target="consultantplus://offline/ref=A2E130ECB2F89AF6D107E9CE0962471B0E05AE8C464EACA5B6B04901083406E9B5CA9D05D5C6C967v5w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5EC864F263D0891480719848B9B1A81DF7DA4E810629A691836430152ED363CD431EDF1733A38DV7B6M" TargetMode="External"/><Relationship Id="rId7" Type="http://schemas.openxmlformats.org/officeDocument/2006/relationships/hyperlink" Target="consultantplus://offline/ref=EB5EC864F263D0891480719848B9B1A81DF7DA4E810629A691836430152ED363CD431EDF1733A98CV7B1M" TargetMode="External"/><Relationship Id="rId12" Type="http://schemas.openxmlformats.org/officeDocument/2006/relationships/hyperlink" Target="consultantplus://offline/ref=EB5EC864F263D0891480719848B9B1A81DF7DA4E810629A691836430152ED363CD431EDF1733A889V7B8M" TargetMode="External"/><Relationship Id="rId17" Type="http://schemas.openxmlformats.org/officeDocument/2006/relationships/hyperlink" Target="consultantplus://offline/ref=EB5EC864F263D0891480719848B9B1A81DF7DA4E810629A691836430152ED363CD431EDF1733A98CV7B1M" TargetMode="External"/><Relationship Id="rId25" Type="http://schemas.openxmlformats.org/officeDocument/2006/relationships/hyperlink" Target="consultantplus://offline/ref=3C49C20906DCDB3982539C990870E519254ABCF9B758944D669DF0CB14539DC07DAA9B93222360BDJ6y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5EC864F263D0891480719848B9B1A81DF7DA4E810629A691836430152ED363CD431EDF1733AE8FV7B0M" TargetMode="External"/><Relationship Id="rId20" Type="http://schemas.openxmlformats.org/officeDocument/2006/relationships/hyperlink" Target="consultantplus://offline/ref=51A7686BC458B5E87D29E597942377EA4E3E6EF8EBCFEDF8251BE47B084D35F577C0753DC89C8CA5UEf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5EC864F263D0891480719848B9B1A81DF7DA4E810629A691836430152ED363CD431EDF1733AB8DV7B2M" TargetMode="External"/><Relationship Id="rId11" Type="http://schemas.openxmlformats.org/officeDocument/2006/relationships/hyperlink" Target="consultantplus://offline/ref=49DF7DAF46C342F25992D39267BF6A633B2B758688F2F57E6FDE131CAB15503427B7EFAB01319032a1d7L" TargetMode="External"/><Relationship Id="rId24" Type="http://schemas.openxmlformats.org/officeDocument/2006/relationships/hyperlink" Target="consultantplus://offline/ref=A5CA8F68A98B0150FB5B798E304502C099B8FB2B3780F2F02AC52758EAD876E57EC3BC467847B722qCy6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5EC864F263D0891480719848B9B1A81DF7DA4E810629A691836430152ED363CD431EDF1733AF8BV7B7M" TargetMode="External"/><Relationship Id="rId23" Type="http://schemas.openxmlformats.org/officeDocument/2006/relationships/hyperlink" Target="consultantplus://offline/ref=EB5EC864F263D0891480719848B9B1A81DF7DA4E810629A691836430152ED363CD431EDF1733A889V7B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5EC864F263D0891480719848B9B1A81DF7DA4E810629A691836430152ED363CD431EDF1733A989V7B2M" TargetMode="External"/><Relationship Id="rId19" Type="http://schemas.openxmlformats.org/officeDocument/2006/relationships/hyperlink" Target="consultantplus://offline/ref=EB5EC864F263D0891480719848B9B1A81DF7DA4E810629A691836430152ED363CD431EDF1733A98DV7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F5301F974BD610F910562728137A756E3E20D5A1AF30DE5D1D49E27A5AC2F1864BA9E8AC057F4w4cFL" TargetMode="External"/><Relationship Id="rId14" Type="http://schemas.openxmlformats.org/officeDocument/2006/relationships/hyperlink" Target="consultantplus://offline/ref=EB5EC864F263D0891480719848B9B1A81DF7DA4E810629A691836430152ED363CD431EDF1733A285V7B7M" TargetMode="External"/><Relationship Id="rId22" Type="http://schemas.openxmlformats.org/officeDocument/2006/relationships/hyperlink" Target="consultantplus://offline/ref=EB5EC864F263D0891480719848B9B1A81DF7DA4E810629A691836430152ED363CD431EDF1733A384V7B8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2018-06-25T11:53:00Z</cp:lastPrinted>
  <dcterms:created xsi:type="dcterms:W3CDTF">2018-06-25T11:33:00Z</dcterms:created>
  <dcterms:modified xsi:type="dcterms:W3CDTF">2019-03-20T09:13:00Z</dcterms:modified>
</cp:coreProperties>
</file>